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583" w:rsidRDefault="00011583" w:rsidP="00011583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r>
        <w:rPr>
          <w:color w:val="000000"/>
          <w:sz w:val="28"/>
          <w:szCs w:val="28"/>
          <w:lang w:val="ru-RU"/>
        </w:rPr>
        <w:t>Проект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011583" w:rsidRDefault="00011583" w:rsidP="00011583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0011F" w:rsidRPr="00D0011F" w:rsidRDefault="00011583" w:rsidP="00D0011F">
      <w:pPr>
        <w:tabs>
          <w:tab w:val="left" w:pos="7088"/>
        </w:tabs>
        <w:jc w:val="center"/>
        <w:rPr>
          <w:sz w:val="28"/>
          <w:szCs w:val="28"/>
          <w:lang w:val="ru-RU" w:eastAsia="ky-KG"/>
        </w:rPr>
      </w:pPr>
      <w:r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011583">
        <w:rPr>
          <w:b/>
          <w:bCs/>
          <w:sz w:val="28"/>
          <w:szCs w:val="28"/>
          <w:lang w:val="ru-RU" w:eastAsia="ru-RU"/>
        </w:rPr>
        <w:t>«</w:t>
      </w:r>
      <w:r w:rsidR="00D0011F" w:rsidRPr="00D0011F">
        <w:rPr>
          <w:b/>
          <w:sz w:val="28"/>
          <w:szCs w:val="28"/>
          <w:lang w:val="ru-RU" w:eastAsia="ky-KG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</w:t>
      </w:r>
      <w:r w:rsidR="0067495E">
        <w:rPr>
          <w:b/>
          <w:sz w:val="28"/>
          <w:szCs w:val="28"/>
          <w:lang w:val="ru-RU" w:eastAsia="ky-KG"/>
        </w:rPr>
        <w:t>ый кодекс Кыргызской Республики</w:t>
      </w:r>
      <w:r w:rsidR="00D0011F" w:rsidRPr="00D0011F">
        <w:rPr>
          <w:b/>
          <w:sz w:val="28"/>
          <w:szCs w:val="28"/>
          <w:lang w:val="ru-RU" w:eastAsia="ky-KG"/>
        </w:rPr>
        <w:t>)</w:t>
      </w:r>
    </w:p>
    <w:p w:rsidR="00011583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E71CC4" w:rsidRDefault="00011583" w:rsidP="00011583">
      <w:pPr>
        <w:jc w:val="center"/>
        <w:rPr>
          <w:sz w:val="28"/>
          <w:szCs w:val="28"/>
          <w:lang w:val="ru-RU"/>
        </w:rPr>
      </w:pPr>
    </w:p>
    <w:p w:rsidR="00011583" w:rsidRPr="00A73A00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обеспечения 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противодействия организованной преступности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13D9E" w:rsidRPr="00B13D9E">
        <w:t xml:space="preserve"> </w:t>
      </w:r>
      <w:r w:rsidR="00B13D9E" w:rsidRPr="00B13D9E">
        <w:rPr>
          <w:rFonts w:ascii="Times New Roman" w:eastAsia="Times New Roman" w:hAnsi="Times New Roman" w:cs="Times New Roman"/>
          <w:sz w:val="28"/>
          <w:szCs w:val="28"/>
        </w:rPr>
        <w:t>а также в соответствии со статьями 10 и 17 конституционного Закона Кыргызской Республики «О Правительстве Кыргызской Республики»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011583" w:rsidRPr="00D0011F" w:rsidRDefault="00011583" w:rsidP="00D0011F">
      <w:pPr>
        <w:ind w:firstLine="567"/>
        <w:jc w:val="both"/>
        <w:rPr>
          <w:bCs/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 xml:space="preserve">проект Закона Кыргызской Республики </w:t>
      </w:r>
      <w:r w:rsidRPr="00011583">
        <w:rPr>
          <w:bCs/>
          <w:sz w:val="28"/>
          <w:szCs w:val="28"/>
          <w:lang w:val="ru-RU" w:eastAsia="ru-RU"/>
        </w:rPr>
        <w:t>«</w:t>
      </w:r>
      <w:r w:rsidR="00D0011F" w:rsidRPr="00D0011F">
        <w:rPr>
          <w:bCs/>
          <w:sz w:val="28"/>
          <w:szCs w:val="28"/>
          <w:lang w:val="ru-RU" w:eastAsia="ru-RU"/>
        </w:rPr>
        <w:t>О внесении изменений в некоторые законодательные акты Кыргызской Республики (в Уголовный кодекс Кыргызской Республики, Уголовно-процессуальный кодекс Кыргызской Республики»)</w:t>
      </w:r>
      <w:r w:rsidRPr="00011583">
        <w:rPr>
          <w:bCs/>
          <w:sz w:val="28"/>
          <w:szCs w:val="28"/>
          <w:lang w:val="ru-RU" w:eastAsia="ru-RU"/>
        </w:rPr>
        <w:t>»</w:t>
      </w:r>
      <w:r>
        <w:rPr>
          <w:bCs/>
          <w:sz w:val="28"/>
          <w:szCs w:val="28"/>
          <w:lang w:val="ru-RU" w:eastAsia="ru-RU"/>
        </w:rPr>
        <w:t>.</w:t>
      </w: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Назначить министра внутренних дел Кыргызской Республики официальным представителем Правительства Кыргызской Республики при рассмотрении проекта вышеуказанного Закона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011583" w:rsidRDefault="00011583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pStyle w:val="a3"/>
        <w:spacing w:before="0" w:beforeAutospacing="0" w:after="0" w:afterAutospacing="0"/>
        <w:jc w:val="right"/>
        <w:rPr>
          <w:color w:val="000000"/>
          <w:sz w:val="28"/>
          <w:szCs w:val="28"/>
          <w:lang w:val="ru-RU"/>
        </w:rPr>
      </w:pPr>
      <w:bookmarkStart w:id="0" w:name="_GoBack"/>
      <w:bookmarkEnd w:id="0"/>
      <w:r>
        <w:rPr>
          <w:color w:val="000000"/>
          <w:sz w:val="28"/>
          <w:szCs w:val="28"/>
          <w:lang w:val="ru-RU"/>
        </w:rPr>
        <w:lastRenderedPageBreak/>
        <w:t>Проект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ПОСТАНОВЛЕНИЕ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ПРАВИТЕЛЬСТВА КЫРГЫЗСКОЙ РЕСПУБЛИКИ</w:t>
      </w:r>
    </w:p>
    <w:p w:rsidR="0088203A" w:rsidRDefault="0088203A" w:rsidP="0088203A">
      <w:pPr>
        <w:pStyle w:val="tkTekst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88203A" w:rsidRPr="00EA2AB5" w:rsidRDefault="0088203A" w:rsidP="0088203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sz w:val="28"/>
          <w:szCs w:val="28"/>
          <w:lang w:val="ru-RU"/>
        </w:rPr>
        <w:t xml:space="preserve">О </w:t>
      </w:r>
      <w:r>
        <w:rPr>
          <w:b/>
          <w:sz w:val="28"/>
          <w:szCs w:val="28"/>
          <w:lang w:val="ru-RU" w:eastAsia="ru-RU"/>
        </w:rPr>
        <w:t xml:space="preserve">проекте Закона Кыргызской Республики </w:t>
      </w:r>
      <w:r w:rsidRPr="00011583">
        <w:rPr>
          <w:b/>
          <w:bCs/>
          <w:sz w:val="28"/>
          <w:szCs w:val="28"/>
          <w:lang w:val="ru-RU" w:eastAsia="ru-RU"/>
        </w:rPr>
        <w:t>«О противодействи</w:t>
      </w:r>
      <w:r>
        <w:rPr>
          <w:b/>
          <w:bCs/>
          <w:sz w:val="28"/>
          <w:szCs w:val="28"/>
          <w:lang w:val="ru-RU" w:eastAsia="ru-RU"/>
        </w:rPr>
        <w:t>и</w:t>
      </w:r>
      <w:r w:rsidRPr="00011583">
        <w:rPr>
          <w:b/>
          <w:bCs/>
          <w:sz w:val="28"/>
          <w:szCs w:val="28"/>
          <w:lang w:val="ru-RU" w:eastAsia="ru-RU"/>
        </w:rPr>
        <w:t xml:space="preserve"> организованной преступности»</w:t>
      </w:r>
    </w:p>
    <w:p w:rsidR="0088203A" w:rsidRDefault="0088203A" w:rsidP="0088203A">
      <w:pPr>
        <w:jc w:val="center"/>
        <w:rPr>
          <w:sz w:val="28"/>
          <w:szCs w:val="28"/>
          <w:lang w:val="ru-RU"/>
        </w:rPr>
      </w:pPr>
    </w:p>
    <w:p w:rsidR="0088203A" w:rsidRPr="00E71CC4" w:rsidRDefault="0088203A" w:rsidP="0088203A">
      <w:pPr>
        <w:jc w:val="center"/>
        <w:rPr>
          <w:sz w:val="28"/>
          <w:szCs w:val="28"/>
          <w:lang w:val="ru-RU"/>
        </w:rPr>
      </w:pPr>
    </w:p>
    <w:p w:rsidR="0088203A" w:rsidRPr="00A73A00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целях 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обеспечения эффективно</w:t>
      </w:r>
      <w:r>
        <w:rPr>
          <w:rFonts w:ascii="Times New Roman" w:eastAsia="Times New Roman" w:hAnsi="Times New Roman" w:cs="Times New Roman"/>
          <w:sz w:val="28"/>
          <w:szCs w:val="28"/>
        </w:rPr>
        <w:t>го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противодействия организованной преступности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B13D9E">
        <w:t xml:space="preserve"> </w:t>
      </w:r>
      <w:r w:rsidRPr="00B13D9E">
        <w:rPr>
          <w:rFonts w:ascii="Times New Roman" w:eastAsia="Times New Roman" w:hAnsi="Times New Roman" w:cs="Times New Roman"/>
          <w:sz w:val="28"/>
          <w:szCs w:val="28"/>
        </w:rPr>
        <w:t>а также в соответствии со статьями 10 и 17 конституционного Закона Кыргызской Республики «О Правительстве Кыргызской Республики»</w:t>
      </w:r>
      <w:r w:rsidRPr="00A73A0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88203A" w:rsidRPr="000A5AF0" w:rsidRDefault="0088203A" w:rsidP="0088203A">
      <w:pPr>
        <w:ind w:firstLine="567"/>
        <w:jc w:val="both"/>
        <w:rPr>
          <w:sz w:val="28"/>
          <w:szCs w:val="28"/>
          <w:lang w:val="ru-RU" w:eastAsia="ru-RU"/>
        </w:rPr>
      </w:pPr>
      <w:r w:rsidRPr="000A5AF0">
        <w:rPr>
          <w:sz w:val="28"/>
          <w:szCs w:val="28"/>
          <w:lang w:val="ru-RU"/>
        </w:rPr>
        <w:t xml:space="preserve">1. Одобрить </w:t>
      </w:r>
      <w:r w:rsidRPr="000A5AF0">
        <w:rPr>
          <w:sz w:val="28"/>
          <w:szCs w:val="28"/>
          <w:lang w:val="ru-RU" w:eastAsia="ru-RU"/>
        </w:rPr>
        <w:t xml:space="preserve">проект Закона Кыргызской Республики </w:t>
      </w:r>
      <w:r w:rsidRPr="00011583">
        <w:rPr>
          <w:bCs/>
          <w:sz w:val="28"/>
          <w:szCs w:val="28"/>
          <w:lang w:val="ru-RU" w:eastAsia="ru-RU"/>
        </w:rPr>
        <w:t>«</w:t>
      </w:r>
      <w:r w:rsidRPr="0088203A">
        <w:rPr>
          <w:bCs/>
          <w:sz w:val="28"/>
          <w:szCs w:val="28"/>
          <w:lang w:val="ru-RU" w:eastAsia="ru-RU"/>
        </w:rPr>
        <w:t>О противодействии организованной преступности</w:t>
      </w:r>
      <w:r w:rsidRPr="00011583">
        <w:rPr>
          <w:bCs/>
          <w:sz w:val="28"/>
          <w:szCs w:val="28"/>
          <w:lang w:val="ru-RU" w:eastAsia="ru-RU"/>
        </w:rPr>
        <w:t>»</w:t>
      </w:r>
      <w:r>
        <w:rPr>
          <w:bCs/>
          <w:sz w:val="28"/>
          <w:szCs w:val="28"/>
          <w:lang w:val="ru-RU" w:eastAsia="ru-RU"/>
        </w:rPr>
        <w:t>.</w:t>
      </w: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Назначить министра внутренних дел Кыргызской Республики официальным представителем Правительства Кыргызской Республики при рассмотрении проекта вышеуказанного Закона Жогорку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Премьер-министр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М.Д.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Абылгазиев</w:t>
      </w:r>
      <w:proofErr w:type="spellEnd"/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pStyle w:val="tkTekst"/>
        <w:spacing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88203A">
      <w:pPr>
        <w:jc w:val="center"/>
        <w:rPr>
          <w:b/>
          <w:sz w:val="28"/>
          <w:szCs w:val="28"/>
          <w:lang w:val="ru-RU" w:eastAsia="ru-RU"/>
        </w:rPr>
      </w:pPr>
    </w:p>
    <w:p w:rsidR="0088203A" w:rsidRDefault="0088203A" w:rsidP="00011583">
      <w:pPr>
        <w:jc w:val="center"/>
        <w:rPr>
          <w:b/>
          <w:sz w:val="28"/>
          <w:szCs w:val="28"/>
          <w:lang w:val="ru-RU" w:eastAsia="ru-RU"/>
        </w:rPr>
      </w:pPr>
    </w:p>
    <w:sectPr w:rsidR="0088203A" w:rsidSect="00B827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1813" w:rsidRDefault="00DB1813" w:rsidP="000A1B76">
      <w:r>
        <w:separator/>
      </w:r>
    </w:p>
  </w:endnote>
  <w:endnote w:type="continuationSeparator" w:id="0">
    <w:p w:rsidR="00DB1813" w:rsidRDefault="00DB1813" w:rsidP="000A1B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Default="000A1B7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Министр внутренних дел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 xml:space="preserve">К.А. </w:t>
    </w:r>
    <w:proofErr w:type="spellStart"/>
    <w:r w:rsidRPr="00CA6D36">
      <w:rPr>
        <w:rFonts w:ascii="Times New Roman" w:hAnsi="Times New Roman" w:cs="Times New Roman"/>
        <w:sz w:val="23"/>
        <w:szCs w:val="23"/>
      </w:rPr>
      <w:t>Джунушалиев</w:t>
    </w:r>
    <w:proofErr w:type="spellEnd"/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 xml:space="preserve"> </w:t>
    </w:r>
    <w:proofErr w:type="gramStart"/>
    <w:r w:rsidRPr="00CA6D36">
      <w:rPr>
        <w:rFonts w:ascii="Times New Roman" w:hAnsi="Times New Roman" w:cs="Times New Roman"/>
        <w:sz w:val="23"/>
        <w:szCs w:val="23"/>
      </w:rPr>
      <w:t>« _</w:t>
    </w:r>
    <w:proofErr w:type="gramEnd"/>
    <w:r w:rsidRPr="00CA6D36">
      <w:rPr>
        <w:rFonts w:ascii="Times New Roman" w:hAnsi="Times New Roman" w:cs="Times New Roman"/>
        <w:sz w:val="23"/>
        <w:szCs w:val="23"/>
      </w:rPr>
      <w:t>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r w:rsidRPr="00CA6D36">
      <w:rPr>
        <w:rFonts w:ascii="Times New Roman" w:hAnsi="Times New Roman" w:cs="Times New Roman"/>
        <w:sz w:val="23"/>
        <w:szCs w:val="23"/>
      </w:rPr>
      <w:t>Начальник УПОМС</w:t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</w:r>
    <w:r w:rsidRPr="00CA6D36">
      <w:rPr>
        <w:rFonts w:ascii="Times New Roman" w:hAnsi="Times New Roman" w:cs="Times New Roman"/>
        <w:sz w:val="23"/>
        <w:szCs w:val="23"/>
      </w:rPr>
      <w:tab/>
      <w:t xml:space="preserve">Н.К. </w:t>
    </w:r>
    <w:proofErr w:type="spellStart"/>
    <w:r w:rsidRPr="00CA6D36">
      <w:rPr>
        <w:rFonts w:ascii="Times New Roman" w:hAnsi="Times New Roman" w:cs="Times New Roman"/>
        <w:sz w:val="23"/>
        <w:szCs w:val="23"/>
      </w:rPr>
      <w:t>Жангабылов</w:t>
    </w:r>
    <w:proofErr w:type="spellEnd"/>
  </w:p>
  <w:p w:rsidR="000A1B76" w:rsidRPr="00CA6D36" w:rsidRDefault="000A1B76" w:rsidP="000A1B76">
    <w:pPr>
      <w:pStyle w:val="a8"/>
      <w:ind w:firstLine="0"/>
      <w:rPr>
        <w:rFonts w:ascii="Times New Roman" w:hAnsi="Times New Roman" w:cs="Times New Roman"/>
        <w:sz w:val="23"/>
        <w:szCs w:val="23"/>
      </w:rPr>
    </w:pPr>
    <w:proofErr w:type="gramStart"/>
    <w:r w:rsidRPr="00CA6D36">
      <w:rPr>
        <w:rFonts w:ascii="Times New Roman" w:hAnsi="Times New Roman" w:cs="Times New Roman"/>
        <w:sz w:val="23"/>
        <w:szCs w:val="23"/>
      </w:rPr>
      <w:t>« _</w:t>
    </w:r>
    <w:proofErr w:type="gramEnd"/>
    <w:r w:rsidRPr="00CA6D36">
      <w:rPr>
        <w:rFonts w:ascii="Times New Roman" w:hAnsi="Times New Roman" w:cs="Times New Roman"/>
        <w:sz w:val="23"/>
        <w:szCs w:val="23"/>
      </w:rPr>
      <w:t>__ » __________ 20</w:t>
    </w:r>
    <w:r>
      <w:rPr>
        <w:rFonts w:ascii="Times New Roman" w:hAnsi="Times New Roman" w:cs="Times New Roman"/>
        <w:sz w:val="23"/>
        <w:szCs w:val="23"/>
      </w:rPr>
      <w:t>20</w:t>
    </w:r>
    <w:r w:rsidRPr="00CA6D36">
      <w:rPr>
        <w:rFonts w:ascii="Times New Roman" w:hAnsi="Times New Roman" w:cs="Times New Roman"/>
        <w:sz w:val="23"/>
        <w:szCs w:val="23"/>
      </w:rPr>
      <w:t xml:space="preserve"> года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Default="000A1B76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1813" w:rsidRDefault="00DB1813" w:rsidP="000A1B76">
      <w:r>
        <w:separator/>
      </w:r>
    </w:p>
  </w:footnote>
  <w:footnote w:type="continuationSeparator" w:id="0">
    <w:p w:rsidR="00DB1813" w:rsidRDefault="00DB1813" w:rsidP="000A1B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Default="000A1B76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Default="000A1B7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1B76" w:rsidRDefault="000A1B76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3E3"/>
    <w:rsid w:val="00011583"/>
    <w:rsid w:val="000510C4"/>
    <w:rsid w:val="000A1B76"/>
    <w:rsid w:val="004F5C6E"/>
    <w:rsid w:val="005A502D"/>
    <w:rsid w:val="00631522"/>
    <w:rsid w:val="0067495E"/>
    <w:rsid w:val="007A2158"/>
    <w:rsid w:val="0088203A"/>
    <w:rsid w:val="00983AD1"/>
    <w:rsid w:val="009E22C6"/>
    <w:rsid w:val="00B13D9E"/>
    <w:rsid w:val="00D0011F"/>
    <w:rsid w:val="00D50468"/>
    <w:rsid w:val="00DB1813"/>
    <w:rsid w:val="00E533E3"/>
    <w:rsid w:val="00E9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B74391-CDE4-4E9A-9551-BF98E11FB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583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11583"/>
    <w:pPr>
      <w:spacing w:before="100" w:beforeAutospacing="1" w:after="100" w:afterAutospacing="1"/>
    </w:pPr>
  </w:style>
  <w:style w:type="paragraph" w:customStyle="1" w:styleId="tkTekst">
    <w:name w:val="_Текст обычный (tkTekst)"/>
    <w:basedOn w:val="a"/>
    <w:rsid w:val="00011583"/>
    <w:pPr>
      <w:spacing w:after="60" w:line="276" w:lineRule="auto"/>
      <w:ind w:firstLine="567"/>
      <w:jc w:val="both"/>
    </w:pPr>
    <w:rPr>
      <w:rFonts w:ascii="Arial" w:eastAsia="Calibri" w:hAnsi="Arial" w:cs="Arial"/>
      <w:sz w:val="20"/>
      <w:szCs w:val="20"/>
      <w:lang w:val="ru-RU" w:eastAsia="ru-RU"/>
    </w:rPr>
  </w:style>
  <w:style w:type="paragraph" w:styleId="a4">
    <w:name w:val="header"/>
    <w:basedOn w:val="a"/>
    <w:link w:val="a5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6">
    <w:name w:val="footer"/>
    <w:basedOn w:val="a"/>
    <w:link w:val="a7"/>
    <w:uiPriority w:val="99"/>
    <w:unhideWhenUsed/>
    <w:rsid w:val="000A1B7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0A1B76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8">
    <w:name w:val="No Spacing"/>
    <w:uiPriority w:val="1"/>
    <w:qFormat/>
    <w:rsid w:val="000A1B76"/>
    <w:pPr>
      <w:spacing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88203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203A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cp:lastPrinted>2020-01-21T15:36:00Z</cp:lastPrinted>
  <dcterms:created xsi:type="dcterms:W3CDTF">2020-01-11T13:21:00Z</dcterms:created>
  <dcterms:modified xsi:type="dcterms:W3CDTF">2020-02-07T12:17:00Z</dcterms:modified>
</cp:coreProperties>
</file>